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00A6DD" w14:textId="77777777" w:rsidR="005524F7" w:rsidRDefault="005524F7" w:rsidP="005524F7">
      <w:pPr>
        <w:spacing w:line="480" w:lineRule="auto"/>
        <w:jc w:val="center"/>
        <w:rPr>
          <w:rFonts w:ascii="Times New Roman" w:hAnsi="Times New Roman" w:cs="Times New Roman"/>
          <w:sz w:val="24"/>
          <w:szCs w:val="24"/>
        </w:rPr>
      </w:pPr>
    </w:p>
    <w:p w14:paraId="790E2FCB" w14:textId="77777777" w:rsidR="005524F7" w:rsidRDefault="005524F7" w:rsidP="005524F7">
      <w:pPr>
        <w:spacing w:line="480" w:lineRule="auto"/>
        <w:jc w:val="center"/>
        <w:rPr>
          <w:rFonts w:ascii="Times New Roman" w:hAnsi="Times New Roman" w:cs="Times New Roman"/>
          <w:sz w:val="24"/>
          <w:szCs w:val="24"/>
        </w:rPr>
      </w:pPr>
    </w:p>
    <w:p w14:paraId="304C71D6" w14:textId="77777777" w:rsidR="005524F7" w:rsidRDefault="005524F7" w:rsidP="005524F7">
      <w:pPr>
        <w:spacing w:line="480" w:lineRule="auto"/>
        <w:jc w:val="center"/>
        <w:rPr>
          <w:rFonts w:ascii="Times New Roman" w:hAnsi="Times New Roman" w:cs="Times New Roman"/>
          <w:sz w:val="24"/>
          <w:szCs w:val="24"/>
        </w:rPr>
      </w:pPr>
    </w:p>
    <w:p w14:paraId="7FB7F894" w14:textId="77777777" w:rsidR="005524F7" w:rsidRDefault="005524F7" w:rsidP="005524F7">
      <w:pPr>
        <w:spacing w:line="480" w:lineRule="auto"/>
        <w:jc w:val="center"/>
        <w:rPr>
          <w:rFonts w:ascii="Times New Roman" w:hAnsi="Times New Roman" w:cs="Times New Roman"/>
          <w:sz w:val="24"/>
          <w:szCs w:val="24"/>
        </w:rPr>
      </w:pPr>
    </w:p>
    <w:p w14:paraId="4FC83DCD" w14:textId="77777777" w:rsidR="005524F7" w:rsidRDefault="005524F7" w:rsidP="005524F7">
      <w:pPr>
        <w:spacing w:line="480" w:lineRule="auto"/>
        <w:jc w:val="center"/>
        <w:rPr>
          <w:rFonts w:ascii="Times New Roman" w:hAnsi="Times New Roman" w:cs="Times New Roman"/>
          <w:sz w:val="24"/>
          <w:szCs w:val="24"/>
        </w:rPr>
      </w:pPr>
    </w:p>
    <w:p w14:paraId="4FF7BB03" w14:textId="77777777" w:rsidR="005524F7" w:rsidRDefault="005524F7" w:rsidP="005524F7">
      <w:pPr>
        <w:spacing w:line="480" w:lineRule="auto"/>
        <w:jc w:val="center"/>
        <w:rPr>
          <w:rFonts w:ascii="Times New Roman" w:hAnsi="Times New Roman" w:cs="Times New Roman"/>
          <w:sz w:val="24"/>
          <w:szCs w:val="24"/>
        </w:rPr>
      </w:pPr>
    </w:p>
    <w:p w14:paraId="6DCE3E40" w14:textId="77777777" w:rsidR="005524F7" w:rsidRDefault="005524F7" w:rsidP="005524F7">
      <w:pPr>
        <w:spacing w:line="480" w:lineRule="auto"/>
        <w:jc w:val="center"/>
        <w:rPr>
          <w:rFonts w:ascii="Times New Roman" w:hAnsi="Times New Roman" w:cs="Times New Roman"/>
          <w:sz w:val="24"/>
          <w:szCs w:val="24"/>
        </w:rPr>
      </w:pPr>
    </w:p>
    <w:p w14:paraId="1C370720" w14:textId="77777777" w:rsidR="005524F7" w:rsidRDefault="005524F7" w:rsidP="005524F7">
      <w:pPr>
        <w:spacing w:line="480" w:lineRule="auto"/>
        <w:jc w:val="center"/>
        <w:rPr>
          <w:rFonts w:ascii="Times New Roman" w:hAnsi="Times New Roman" w:cs="Times New Roman"/>
          <w:sz w:val="24"/>
          <w:szCs w:val="24"/>
        </w:rPr>
      </w:pPr>
    </w:p>
    <w:p w14:paraId="0619236E" w14:textId="77777777" w:rsidR="005524F7" w:rsidRDefault="005524F7" w:rsidP="005524F7">
      <w:pPr>
        <w:spacing w:line="480" w:lineRule="auto"/>
        <w:jc w:val="center"/>
        <w:rPr>
          <w:rFonts w:ascii="Times New Roman" w:hAnsi="Times New Roman" w:cs="Times New Roman"/>
          <w:sz w:val="24"/>
          <w:szCs w:val="24"/>
        </w:rPr>
      </w:pPr>
    </w:p>
    <w:p w14:paraId="0D70ED69" w14:textId="77777777" w:rsidR="0080412D" w:rsidRDefault="005524F7" w:rsidP="005524F7">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Philosophy</w:t>
      </w:r>
    </w:p>
    <w:p w14:paraId="6ABEA2A4" w14:textId="0FE8CD42" w:rsidR="005524F7" w:rsidRDefault="00DF7EC8" w:rsidP="005524F7">
      <w:pPr>
        <w:spacing w:line="480" w:lineRule="auto"/>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t>West Coast University</w:t>
      </w:r>
    </w:p>
    <w:p w14:paraId="2E725EA5" w14:textId="77777777" w:rsidR="005524F7" w:rsidRPr="005524F7" w:rsidRDefault="005524F7" w:rsidP="005524F7">
      <w:pPr>
        <w:rPr>
          <w:rFonts w:ascii="Times New Roman" w:hAnsi="Times New Roman" w:cs="Times New Roman"/>
          <w:sz w:val="24"/>
          <w:szCs w:val="24"/>
        </w:rPr>
      </w:pPr>
    </w:p>
    <w:p w14:paraId="74A5BD73" w14:textId="77777777" w:rsidR="005524F7" w:rsidRPr="005524F7" w:rsidRDefault="005524F7" w:rsidP="005524F7">
      <w:pPr>
        <w:rPr>
          <w:rFonts w:ascii="Times New Roman" w:hAnsi="Times New Roman" w:cs="Times New Roman"/>
          <w:sz w:val="24"/>
          <w:szCs w:val="24"/>
        </w:rPr>
      </w:pPr>
    </w:p>
    <w:p w14:paraId="1561D8FE" w14:textId="77777777" w:rsidR="005524F7" w:rsidRPr="005524F7" w:rsidRDefault="005524F7" w:rsidP="005524F7">
      <w:pPr>
        <w:rPr>
          <w:rFonts w:ascii="Times New Roman" w:hAnsi="Times New Roman" w:cs="Times New Roman"/>
          <w:sz w:val="24"/>
          <w:szCs w:val="24"/>
        </w:rPr>
      </w:pPr>
    </w:p>
    <w:p w14:paraId="65CE579F" w14:textId="77777777" w:rsidR="005524F7" w:rsidRDefault="005524F7" w:rsidP="005524F7">
      <w:pPr>
        <w:rPr>
          <w:rFonts w:ascii="Times New Roman" w:hAnsi="Times New Roman" w:cs="Times New Roman"/>
          <w:sz w:val="24"/>
          <w:szCs w:val="24"/>
        </w:rPr>
      </w:pPr>
    </w:p>
    <w:p w14:paraId="38045650" w14:textId="77777777" w:rsidR="005524F7" w:rsidRDefault="005524F7" w:rsidP="005524F7">
      <w:pPr>
        <w:rPr>
          <w:rFonts w:ascii="Times New Roman" w:hAnsi="Times New Roman" w:cs="Times New Roman"/>
          <w:sz w:val="24"/>
          <w:szCs w:val="24"/>
        </w:rPr>
      </w:pPr>
    </w:p>
    <w:p w14:paraId="197015F4" w14:textId="77777777" w:rsidR="005524F7" w:rsidRDefault="005524F7" w:rsidP="005524F7">
      <w:pPr>
        <w:rPr>
          <w:rFonts w:ascii="Times New Roman" w:hAnsi="Times New Roman" w:cs="Times New Roman"/>
          <w:sz w:val="24"/>
          <w:szCs w:val="24"/>
        </w:rPr>
      </w:pPr>
    </w:p>
    <w:p w14:paraId="7C06F1C7" w14:textId="77777777" w:rsidR="005524F7" w:rsidRDefault="005524F7" w:rsidP="005524F7">
      <w:pPr>
        <w:rPr>
          <w:rFonts w:ascii="Times New Roman" w:hAnsi="Times New Roman" w:cs="Times New Roman"/>
          <w:sz w:val="24"/>
          <w:szCs w:val="24"/>
        </w:rPr>
      </w:pPr>
    </w:p>
    <w:p w14:paraId="31764BB7" w14:textId="77777777" w:rsidR="005524F7" w:rsidRDefault="005524F7" w:rsidP="005524F7">
      <w:pPr>
        <w:spacing w:line="480" w:lineRule="auto"/>
        <w:jc w:val="center"/>
        <w:rPr>
          <w:rFonts w:ascii="Times New Roman" w:hAnsi="Times New Roman" w:cs="Times New Roman"/>
          <w:sz w:val="24"/>
          <w:szCs w:val="24"/>
        </w:rPr>
      </w:pPr>
      <w:r>
        <w:rPr>
          <w:rFonts w:ascii="Times New Roman" w:hAnsi="Times New Roman" w:cs="Times New Roman"/>
          <w:sz w:val="24"/>
          <w:szCs w:val="24"/>
        </w:rPr>
        <w:t>Personal Philosophy</w:t>
      </w:r>
    </w:p>
    <w:p w14:paraId="22437F07" w14:textId="77777777" w:rsidR="005524F7" w:rsidRDefault="005524F7" w:rsidP="005524F7">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1E05C8">
        <w:rPr>
          <w:rFonts w:ascii="Times New Roman" w:hAnsi="Times New Roman" w:cs="Times New Roman"/>
          <w:sz w:val="24"/>
          <w:szCs w:val="24"/>
        </w:rPr>
        <w:t xml:space="preserve">The cliché that teaching is a calling </w:t>
      </w:r>
      <w:r w:rsidR="00402FF3">
        <w:rPr>
          <w:rFonts w:ascii="Times New Roman" w:hAnsi="Times New Roman" w:cs="Times New Roman"/>
          <w:sz w:val="24"/>
          <w:szCs w:val="24"/>
        </w:rPr>
        <w:t xml:space="preserve">is often my driving force that enables me to give my best to the students. As a teacher, I am tasked with the responsibility of giving my all to the students. In this regard, I often strive to create a conducive learning environment that enables optimal learning experience. I always want the students to see me as their companion not as some who is trying to make a living from teaching. Therefore, I establish interpersonal relationships with the students by getting to know them better. I inquire about their fears, dreams, familial challenges and other things that can promote his learning experience in school. I always want to have a significant impact on the students so that they will always look forward to coming to school. At school, I am their second parent and I am solely responsible for their physical, emotional, and intellectual wellbeing. A perfect learning environment can only be possible if teachers and students work together not against each other. </w:t>
      </w:r>
      <w:r w:rsidR="00C472EA">
        <w:rPr>
          <w:rFonts w:ascii="Times New Roman" w:hAnsi="Times New Roman" w:cs="Times New Roman"/>
          <w:sz w:val="24"/>
          <w:szCs w:val="24"/>
        </w:rPr>
        <w:t>According to Albert Einstein, “It is the supreme art to awaken joy in creative expression and knowledge.”</w:t>
      </w:r>
    </w:p>
    <w:p w14:paraId="126CF754" w14:textId="77777777" w:rsidR="00402FF3" w:rsidRDefault="000B0AA1" w:rsidP="005524F7">
      <w:pPr>
        <w:spacing w:line="480" w:lineRule="auto"/>
        <w:rPr>
          <w:rFonts w:ascii="Times New Roman" w:hAnsi="Times New Roman" w:cs="Times New Roman"/>
          <w:sz w:val="24"/>
          <w:szCs w:val="24"/>
        </w:rPr>
      </w:pPr>
      <w:r>
        <w:rPr>
          <w:rFonts w:ascii="Times New Roman" w:hAnsi="Times New Roman" w:cs="Times New Roman"/>
          <w:sz w:val="24"/>
          <w:szCs w:val="24"/>
        </w:rPr>
        <w:tab/>
        <w:t>Moreover, I prefer using teaching strategies that help harness maximum intellectual capabilities of the students. In this regard, I often establish teamwork and collaborative efforts among the students as well as with me. As a result, the students and I can help each other in understanding various concepts. I also prefer using technology-aided teaching approaches that removes the monotony of traditional classroom settings. I have realized that the approach makes learning enjoyable and interesting. Lastly, I prefer parent involvement in their children’s education since it enables me to identify and find solutions to their educational challenges.</w:t>
      </w:r>
    </w:p>
    <w:p w14:paraId="79590570" w14:textId="77777777" w:rsidR="00F66A7D" w:rsidRDefault="000B0AA1" w:rsidP="005524F7">
      <w:pPr>
        <w:spacing w:line="480" w:lineRule="auto"/>
        <w:rPr>
          <w:rFonts w:ascii="Times New Roman" w:hAnsi="Times New Roman" w:cs="Times New Roman"/>
          <w:sz w:val="24"/>
          <w:szCs w:val="24"/>
        </w:rPr>
      </w:pPr>
      <w:r>
        <w:rPr>
          <w:rFonts w:ascii="Times New Roman" w:hAnsi="Times New Roman" w:cs="Times New Roman"/>
          <w:sz w:val="24"/>
          <w:szCs w:val="24"/>
        </w:rPr>
        <w:tab/>
        <w:t>The aforementioned tea</w:t>
      </w:r>
      <w:r w:rsidR="00221CA8">
        <w:rPr>
          <w:rFonts w:ascii="Times New Roman" w:hAnsi="Times New Roman" w:cs="Times New Roman"/>
          <w:sz w:val="24"/>
          <w:szCs w:val="24"/>
        </w:rPr>
        <w:t>ching strategies are essential since teamwork will enable students to learn from each other. Also, it is a great opportunity for me to assess whether the students have grasped new concepts and content (</w:t>
      </w:r>
      <w:proofErr w:type="spellStart"/>
      <w:r w:rsidR="00221CA8">
        <w:rPr>
          <w:rFonts w:ascii="Times New Roman" w:hAnsi="Times New Roman" w:cs="Times New Roman"/>
          <w:sz w:val="24"/>
          <w:szCs w:val="24"/>
        </w:rPr>
        <w:t>Alber</w:t>
      </w:r>
      <w:proofErr w:type="spellEnd"/>
      <w:r w:rsidR="00221CA8">
        <w:rPr>
          <w:rFonts w:ascii="Times New Roman" w:hAnsi="Times New Roman" w:cs="Times New Roman"/>
          <w:sz w:val="24"/>
          <w:szCs w:val="24"/>
        </w:rPr>
        <w:t xml:space="preserve">, 2015). In addition, parent engagement in the </w:t>
      </w:r>
      <w:r w:rsidR="00221CA8">
        <w:rPr>
          <w:rFonts w:ascii="Times New Roman" w:hAnsi="Times New Roman" w:cs="Times New Roman"/>
          <w:sz w:val="24"/>
          <w:szCs w:val="24"/>
        </w:rPr>
        <w:lastRenderedPageBreak/>
        <w:t>learning process is crucial since it will enable me have consistent feedback about the students. Verbal feedback from the parents will enable me to determine academic areas that particular students need help with; therefore, I can adjust my instructional materials to meet their needs effectively. Again, students will be fully engaged in learning not only at school but also at home, and this is likely to translate into maximum academic outcomes. Lastly, technology-aided teaching will help increase engagement of s</w:t>
      </w:r>
      <w:r w:rsidR="00C472EA">
        <w:rPr>
          <w:rFonts w:ascii="Times New Roman" w:hAnsi="Times New Roman" w:cs="Times New Roman"/>
          <w:sz w:val="24"/>
          <w:szCs w:val="24"/>
        </w:rPr>
        <w:t>tudents in classroom activities. Technology creates an innovative environment that enables the students to be more creative (</w:t>
      </w:r>
      <w:proofErr w:type="spellStart"/>
      <w:r w:rsidR="00C472EA">
        <w:rPr>
          <w:rFonts w:ascii="Times New Roman" w:hAnsi="Times New Roman" w:cs="Times New Roman"/>
          <w:sz w:val="24"/>
          <w:szCs w:val="24"/>
        </w:rPr>
        <w:t>Ghavifekr</w:t>
      </w:r>
      <w:proofErr w:type="spellEnd"/>
      <w:r w:rsidR="00C472EA">
        <w:rPr>
          <w:rFonts w:ascii="Times New Roman" w:hAnsi="Times New Roman" w:cs="Times New Roman"/>
          <w:sz w:val="24"/>
          <w:szCs w:val="24"/>
        </w:rPr>
        <w:t xml:space="preserve"> &amp; </w:t>
      </w:r>
      <w:proofErr w:type="spellStart"/>
      <w:r w:rsidR="00C472EA">
        <w:rPr>
          <w:rFonts w:ascii="Times New Roman" w:hAnsi="Times New Roman" w:cs="Times New Roman"/>
          <w:sz w:val="24"/>
          <w:szCs w:val="24"/>
        </w:rPr>
        <w:t>Rosdy</w:t>
      </w:r>
      <w:proofErr w:type="spellEnd"/>
      <w:r w:rsidR="00C472EA">
        <w:rPr>
          <w:rFonts w:ascii="Times New Roman" w:hAnsi="Times New Roman" w:cs="Times New Roman"/>
          <w:sz w:val="24"/>
          <w:szCs w:val="24"/>
        </w:rPr>
        <w:t xml:space="preserve">, 2015). Also, it will improve knowledge retention since most technology-aided learning materials encourages active participation. </w:t>
      </w:r>
      <w:r w:rsidR="00221CA8">
        <w:rPr>
          <w:rFonts w:ascii="Times New Roman" w:hAnsi="Times New Roman" w:cs="Times New Roman"/>
          <w:sz w:val="24"/>
          <w:szCs w:val="24"/>
        </w:rPr>
        <w:t xml:space="preserve"> </w:t>
      </w:r>
      <w:r w:rsidR="00F66A7D">
        <w:rPr>
          <w:rFonts w:ascii="Times New Roman" w:hAnsi="Times New Roman" w:cs="Times New Roman"/>
          <w:sz w:val="24"/>
          <w:szCs w:val="24"/>
        </w:rPr>
        <w:t xml:space="preserve">All in all, I expect the students to expect the best from me and I will strive to e ensure that I meet if not all, most of their educational needs. I want them to see me as a mentor and a parental figure while in the classroom. Therefore, they can openly consult and confide in me on things that are troubling them. </w:t>
      </w:r>
    </w:p>
    <w:p w14:paraId="6732952B" w14:textId="77777777" w:rsidR="00F66A7D" w:rsidRDefault="00F66A7D" w:rsidP="005524F7">
      <w:pPr>
        <w:spacing w:line="480" w:lineRule="auto"/>
        <w:rPr>
          <w:rFonts w:ascii="Times New Roman" w:hAnsi="Times New Roman" w:cs="Times New Roman"/>
          <w:sz w:val="24"/>
          <w:szCs w:val="24"/>
        </w:rPr>
      </w:pPr>
      <w:r>
        <w:rPr>
          <w:rFonts w:ascii="Times New Roman" w:hAnsi="Times New Roman" w:cs="Times New Roman"/>
          <w:sz w:val="24"/>
          <w:szCs w:val="24"/>
        </w:rPr>
        <w:tab/>
        <w:t>In conclusion, my personal teaching philosophy is student-centered and aims at bringing the best out of the students. Therefore, I always endeavor to connect with my students at a personal level to reduce any barriers that can hinder their learning experience. My anticipated teaching strategies include teamwork, technology-aided teaching, and parent engagement in learning process. In the end, I aim that all my students achieve optimal academic outcomes.</w:t>
      </w:r>
    </w:p>
    <w:p w14:paraId="1A9179A6" w14:textId="77777777" w:rsidR="00F66A7D" w:rsidRDefault="00F66A7D" w:rsidP="005524F7">
      <w:pPr>
        <w:spacing w:line="480" w:lineRule="auto"/>
        <w:rPr>
          <w:rFonts w:ascii="Times New Roman" w:hAnsi="Times New Roman" w:cs="Times New Roman"/>
          <w:sz w:val="24"/>
          <w:szCs w:val="24"/>
        </w:rPr>
      </w:pPr>
    </w:p>
    <w:p w14:paraId="59F4A5C7" w14:textId="77777777" w:rsidR="00F66A7D" w:rsidRDefault="00F66A7D" w:rsidP="005524F7">
      <w:pPr>
        <w:spacing w:line="480" w:lineRule="auto"/>
        <w:rPr>
          <w:rFonts w:ascii="Times New Roman" w:hAnsi="Times New Roman" w:cs="Times New Roman"/>
          <w:sz w:val="24"/>
          <w:szCs w:val="24"/>
        </w:rPr>
      </w:pPr>
    </w:p>
    <w:p w14:paraId="1988A048" w14:textId="77777777" w:rsidR="00F66A7D" w:rsidRDefault="00F66A7D" w:rsidP="005524F7">
      <w:pPr>
        <w:spacing w:line="480" w:lineRule="auto"/>
        <w:rPr>
          <w:rFonts w:ascii="Times New Roman" w:hAnsi="Times New Roman" w:cs="Times New Roman"/>
          <w:sz w:val="24"/>
          <w:szCs w:val="24"/>
        </w:rPr>
      </w:pPr>
    </w:p>
    <w:p w14:paraId="2979AD98" w14:textId="77777777" w:rsidR="00F66A7D" w:rsidRDefault="00F66A7D" w:rsidP="00F66A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14:paraId="3C0565FA" w14:textId="77777777" w:rsidR="00FC326F" w:rsidRDefault="00FC326F" w:rsidP="00FC326F">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Alber</w:t>
      </w:r>
      <w:proofErr w:type="spellEnd"/>
      <w:r>
        <w:rPr>
          <w:rFonts w:ascii="Times New Roman" w:hAnsi="Times New Roman" w:cs="Times New Roman"/>
          <w:sz w:val="24"/>
          <w:szCs w:val="24"/>
        </w:rPr>
        <w:t>, R. (2015). 5 highly effective teaching practices. Edutopia. Retrieved from</w:t>
      </w:r>
    </w:p>
    <w:p w14:paraId="362605C8" w14:textId="77777777" w:rsidR="00FC326F" w:rsidRDefault="00FC326F" w:rsidP="00FC326F">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7" w:history="1">
        <w:r w:rsidRPr="00FC326F">
          <w:rPr>
            <w:rStyle w:val="Hyperlink"/>
            <w:rFonts w:ascii="Times New Roman" w:hAnsi="Times New Roman" w:cs="Times New Roman"/>
            <w:sz w:val="24"/>
            <w:szCs w:val="24"/>
          </w:rPr>
          <w:t>https://www.edutopia.org/blog/5-highly-effective-teaching-practices-rebecca-alber</w:t>
        </w:r>
      </w:hyperlink>
    </w:p>
    <w:p w14:paraId="6BB89AF3" w14:textId="77777777" w:rsidR="00F66A7D" w:rsidRDefault="00F66A7D" w:rsidP="00F66A7D">
      <w:pPr>
        <w:spacing w:line="480" w:lineRule="auto"/>
        <w:rPr>
          <w:rFonts w:ascii="Times New Roman" w:hAnsi="Times New Roman" w:cs="Times New Roman"/>
          <w:sz w:val="24"/>
          <w:szCs w:val="24"/>
        </w:rPr>
      </w:pPr>
      <w:proofErr w:type="spellStart"/>
      <w:r>
        <w:rPr>
          <w:rFonts w:ascii="Times New Roman" w:hAnsi="Times New Roman" w:cs="Times New Roman"/>
          <w:sz w:val="24"/>
          <w:szCs w:val="24"/>
        </w:rPr>
        <w:t>Ghavifekr</w:t>
      </w:r>
      <w:proofErr w:type="spellEnd"/>
      <w:r>
        <w:rPr>
          <w:rFonts w:ascii="Times New Roman" w:hAnsi="Times New Roman" w:cs="Times New Roman"/>
          <w:sz w:val="24"/>
          <w:szCs w:val="24"/>
        </w:rPr>
        <w:t xml:space="preserve">, S. &amp; </w:t>
      </w:r>
      <w:proofErr w:type="spellStart"/>
      <w:r>
        <w:rPr>
          <w:rFonts w:ascii="Times New Roman" w:hAnsi="Times New Roman" w:cs="Times New Roman"/>
          <w:sz w:val="24"/>
          <w:szCs w:val="24"/>
        </w:rPr>
        <w:t>Rosdy</w:t>
      </w:r>
      <w:proofErr w:type="spellEnd"/>
      <w:r>
        <w:rPr>
          <w:rFonts w:ascii="Times New Roman" w:hAnsi="Times New Roman" w:cs="Times New Roman"/>
          <w:sz w:val="24"/>
          <w:szCs w:val="24"/>
        </w:rPr>
        <w:t xml:space="preserve">, </w:t>
      </w:r>
      <w:r w:rsidR="00FC326F">
        <w:rPr>
          <w:rFonts w:ascii="Times New Roman" w:hAnsi="Times New Roman" w:cs="Times New Roman"/>
          <w:sz w:val="24"/>
          <w:szCs w:val="24"/>
        </w:rPr>
        <w:t xml:space="preserve">A. W. (2015). Teaching and learning with technology: Effectiveness of </w:t>
      </w:r>
    </w:p>
    <w:p w14:paraId="241D5F8E" w14:textId="77777777" w:rsidR="00FC326F" w:rsidRPr="00FC326F" w:rsidRDefault="00FC326F" w:rsidP="00F66A7D">
      <w:pPr>
        <w:spacing w:line="480" w:lineRule="auto"/>
        <w:rPr>
          <w:rFonts w:ascii="Times New Roman" w:hAnsi="Times New Roman" w:cs="Times New Roman"/>
          <w:i/>
          <w:sz w:val="24"/>
          <w:szCs w:val="24"/>
        </w:rPr>
      </w:pPr>
      <w:r>
        <w:rPr>
          <w:rFonts w:ascii="Times New Roman" w:hAnsi="Times New Roman" w:cs="Times New Roman"/>
          <w:sz w:val="24"/>
          <w:szCs w:val="24"/>
        </w:rPr>
        <w:tab/>
        <w:t xml:space="preserve">ICT integration in schools. </w:t>
      </w:r>
      <w:r w:rsidRPr="00FC326F">
        <w:rPr>
          <w:rFonts w:ascii="Times New Roman" w:hAnsi="Times New Roman" w:cs="Times New Roman"/>
          <w:i/>
          <w:sz w:val="24"/>
          <w:szCs w:val="24"/>
        </w:rPr>
        <w:t>International Journal of Research in Education and Science,</w:t>
      </w:r>
    </w:p>
    <w:p w14:paraId="15E7870E" w14:textId="77777777" w:rsidR="00FC326F" w:rsidRDefault="00FC326F" w:rsidP="00F66A7D">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1(2), 176-191. </w:t>
      </w:r>
    </w:p>
    <w:p w14:paraId="6E34EDF6" w14:textId="77777777" w:rsidR="005524F7" w:rsidRPr="005524F7" w:rsidRDefault="005524F7" w:rsidP="005524F7">
      <w:pPr>
        <w:rPr>
          <w:rFonts w:ascii="Times New Roman" w:hAnsi="Times New Roman" w:cs="Times New Roman"/>
          <w:sz w:val="24"/>
          <w:szCs w:val="24"/>
        </w:rPr>
      </w:pPr>
    </w:p>
    <w:sectPr w:rsidR="005524F7" w:rsidRPr="005524F7" w:rsidSect="005524F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D0DCF0" w14:textId="77777777" w:rsidR="007A1FD7" w:rsidRDefault="007A1FD7" w:rsidP="005524F7">
      <w:pPr>
        <w:spacing w:after="0" w:line="240" w:lineRule="auto"/>
      </w:pPr>
      <w:r>
        <w:separator/>
      </w:r>
    </w:p>
  </w:endnote>
  <w:endnote w:type="continuationSeparator" w:id="0">
    <w:p w14:paraId="74C2557F" w14:textId="77777777" w:rsidR="007A1FD7" w:rsidRDefault="007A1FD7" w:rsidP="005524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0329CBD" w14:textId="77777777" w:rsidR="007A1FD7" w:rsidRDefault="007A1FD7" w:rsidP="005524F7">
      <w:pPr>
        <w:spacing w:after="0" w:line="240" w:lineRule="auto"/>
      </w:pPr>
      <w:r>
        <w:separator/>
      </w:r>
    </w:p>
  </w:footnote>
  <w:footnote w:type="continuationSeparator" w:id="0">
    <w:p w14:paraId="2C3DF26D" w14:textId="77777777" w:rsidR="007A1FD7" w:rsidRDefault="007A1FD7" w:rsidP="005524F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F55538" w14:textId="77777777" w:rsidR="005524F7" w:rsidRPr="005524F7" w:rsidRDefault="005524F7" w:rsidP="005524F7">
    <w:pPr>
      <w:pStyle w:val="Header"/>
      <w:spacing w:line="480" w:lineRule="auto"/>
      <w:rPr>
        <w:rFonts w:ascii="Times New Roman" w:hAnsi="Times New Roman" w:cs="Times New Roman"/>
        <w:sz w:val="24"/>
        <w:szCs w:val="24"/>
      </w:rPr>
    </w:pPr>
    <w:r w:rsidRPr="005524F7">
      <w:rPr>
        <w:rFonts w:ascii="Times New Roman" w:hAnsi="Times New Roman" w:cs="Times New Roman"/>
        <w:sz w:val="24"/>
        <w:szCs w:val="24"/>
      </w:rPr>
      <w:t xml:space="preserve">PERSONAL PHILOSPHY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330991012"/>
        <w:docPartObj>
          <w:docPartGallery w:val="Page Numbers (Top of Page)"/>
          <w:docPartUnique/>
        </w:docPartObj>
      </w:sdtPr>
      <w:sdtEndPr>
        <w:rPr>
          <w:noProof/>
        </w:rPr>
      </w:sdtEndPr>
      <w:sdtContent>
        <w:r w:rsidRPr="005524F7">
          <w:rPr>
            <w:rFonts w:ascii="Times New Roman" w:hAnsi="Times New Roman" w:cs="Times New Roman"/>
            <w:sz w:val="24"/>
            <w:szCs w:val="24"/>
          </w:rPr>
          <w:fldChar w:fldCharType="begin"/>
        </w:r>
        <w:r w:rsidRPr="005524F7">
          <w:rPr>
            <w:rFonts w:ascii="Times New Roman" w:hAnsi="Times New Roman" w:cs="Times New Roman"/>
            <w:sz w:val="24"/>
            <w:szCs w:val="24"/>
          </w:rPr>
          <w:instrText xml:space="preserve"> PAGE   \* MERGEFORMAT </w:instrText>
        </w:r>
        <w:r w:rsidRPr="005524F7">
          <w:rPr>
            <w:rFonts w:ascii="Times New Roman" w:hAnsi="Times New Roman" w:cs="Times New Roman"/>
            <w:sz w:val="24"/>
            <w:szCs w:val="24"/>
          </w:rPr>
          <w:fldChar w:fldCharType="separate"/>
        </w:r>
        <w:r w:rsidR="00FC326F">
          <w:rPr>
            <w:rFonts w:ascii="Times New Roman" w:hAnsi="Times New Roman" w:cs="Times New Roman"/>
            <w:noProof/>
            <w:sz w:val="24"/>
            <w:szCs w:val="24"/>
          </w:rPr>
          <w:t>4</w:t>
        </w:r>
        <w:r w:rsidRPr="005524F7">
          <w:rPr>
            <w:rFonts w:ascii="Times New Roman" w:hAnsi="Times New Roman" w:cs="Times New Roman"/>
            <w:noProof/>
            <w:sz w:val="24"/>
            <w:szCs w:val="24"/>
          </w:rPr>
          <w:fldChar w:fldCharType="end"/>
        </w:r>
      </w:sdtContent>
    </w:sdt>
  </w:p>
  <w:p w14:paraId="52D2EC88" w14:textId="77777777" w:rsidR="005524F7" w:rsidRDefault="005524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BF1DB0" w14:textId="77777777" w:rsidR="005524F7" w:rsidRPr="005524F7" w:rsidRDefault="005524F7" w:rsidP="005524F7">
    <w:pPr>
      <w:pStyle w:val="Header"/>
      <w:spacing w:line="480" w:lineRule="auto"/>
      <w:rPr>
        <w:rFonts w:ascii="Times New Roman" w:hAnsi="Times New Roman" w:cs="Times New Roman"/>
        <w:sz w:val="24"/>
        <w:szCs w:val="24"/>
      </w:rPr>
    </w:pPr>
    <w:r w:rsidRPr="005524F7">
      <w:rPr>
        <w:rFonts w:ascii="Times New Roman" w:hAnsi="Times New Roman" w:cs="Times New Roman"/>
        <w:sz w:val="24"/>
        <w:szCs w:val="24"/>
      </w:rPr>
      <w:t xml:space="preserve">Running head: PERSONAL PHILOSOPHY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816521998"/>
        <w:docPartObj>
          <w:docPartGallery w:val="Page Numbers (Top of Page)"/>
          <w:docPartUnique/>
        </w:docPartObj>
      </w:sdtPr>
      <w:sdtEndPr>
        <w:rPr>
          <w:noProof/>
        </w:rPr>
      </w:sdtEndPr>
      <w:sdtContent>
        <w:r w:rsidRPr="005524F7">
          <w:rPr>
            <w:rFonts w:ascii="Times New Roman" w:hAnsi="Times New Roman" w:cs="Times New Roman"/>
            <w:sz w:val="24"/>
            <w:szCs w:val="24"/>
          </w:rPr>
          <w:fldChar w:fldCharType="begin"/>
        </w:r>
        <w:r w:rsidRPr="005524F7">
          <w:rPr>
            <w:rFonts w:ascii="Times New Roman" w:hAnsi="Times New Roman" w:cs="Times New Roman"/>
            <w:sz w:val="24"/>
            <w:szCs w:val="24"/>
          </w:rPr>
          <w:instrText xml:space="preserve"> PAGE   \* MERGEFORMAT </w:instrText>
        </w:r>
        <w:r w:rsidRPr="005524F7">
          <w:rPr>
            <w:rFonts w:ascii="Times New Roman" w:hAnsi="Times New Roman" w:cs="Times New Roman"/>
            <w:sz w:val="24"/>
            <w:szCs w:val="24"/>
          </w:rPr>
          <w:fldChar w:fldCharType="separate"/>
        </w:r>
        <w:r w:rsidR="00C472EA">
          <w:rPr>
            <w:rFonts w:ascii="Times New Roman" w:hAnsi="Times New Roman" w:cs="Times New Roman"/>
            <w:noProof/>
            <w:sz w:val="24"/>
            <w:szCs w:val="24"/>
          </w:rPr>
          <w:t>1</w:t>
        </w:r>
        <w:r w:rsidRPr="005524F7">
          <w:rPr>
            <w:rFonts w:ascii="Times New Roman" w:hAnsi="Times New Roman" w:cs="Times New Roman"/>
            <w:noProof/>
            <w:sz w:val="24"/>
            <w:szCs w:val="24"/>
          </w:rPr>
          <w:fldChar w:fldCharType="end"/>
        </w:r>
      </w:sdtContent>
    </w:sdt>
  </w:p>
  <w:p w14:paraId="16E2C674" w14:textId="77777777" w:rsidR="005524F7" w:rsidRDefault="005524F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24F7"/>
    <w:rsid w:val="000B0AA1"/>
    <w:rsid w:val="000E05C8"/>
    <w:rsid w:val="001D2666"/>
    <w:rsid w:val="001E05C8"/>
    <w:rsid w:val="00221CA8"/>
    <w:rsid w:val="00402FF3"/>
    <w:rsid w:val="005524F7"/>
    <w:rsid w:val="006811E3"/>
    <w:rsid w:val="007A1FD7"/>
    <w:rsid w:val="00BD4F4E"/>
    <w:rsid w:val="00C472EA"/>
    <w:rsid w:val="00DF7EC8"/>
    <w:rsid w:val="00ED594C"/>
    <w:rsid w:val="00F66A7D"/>
    <w:rsid w:val="00FC32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88C45"/>
  <w15:docId w15:val="{A3A0686C-1E3C-3D44-82D9-AA83903A5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524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24F7"/>
  </w:style>
  <w:style w:type="paragraph" w:styleId="Footer">
    <w:name w:val="footer"/>
    <w:basedOn w:val="Normal"/>
    <w:link w:val="FooterChar"/>
    <w:uiPriority w:val="99"/>
    <w:unhideWhenUsed/>
    <w:rsid w:val="005524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24F7"/>
  </w:style>
  <w:style w:type="character" w:styleId="Hyperlink">
    <w:name w:val="Hyperlink"/>
    <w:basedOn w:val="DefaultParagraphFont"/>
    <w:uiPriority w:val="99"/>
    <w:unhideWhenUsed/>
    <w:rsid w:val="00FC326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dutopia.org/blog/5-highly-effective-teaching-practices-rebecca-alber"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62D944-58CA-DB4E-9089-92D6F3B0C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622</Words>
  <Characters>3549</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Syuzanna Orujyan</cp:lastModifiedBy>
  <cp:revision>3</cp:revision>
  <dcterms:created xsi:type="dcterms:W3CDTF">2020-01-19T21:52:00Z</dcterms:created>
  <dcterms:modified xsi:type="dcterms:W3CDTF">2020-03-06T21:15:00Z</dcterms:modified>
</cp:coreProperties>
</file>